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11C2" w:rsidRPr="00BD70D1" w:rsidRDefault="00FB11C2" w:rsidP="00BD70D1">
      <w:pPr>
        <w:widowControl/>
        <w:spacing w:line="600" w:lineRule="atLeast"/>
        <w:jc w:val="center"/>
        <w:rPr>
          <w:rFonts w:ascii="新細明體" w:hAnsi="新細明體" w:cs="新細明體"/>
          <w:b/>
          <w:kern w:val="0"/>
        </w:rPr>
      </w:pPr>
      <w:r w:rsidRPr="00BD70D1">
        <w:rPr>
          <w:rFonts w:ascii="新細明體" w:hAnsi="新細明體" w:cs="新細明體"/>
          <w:b/>
          <w:kern w:val="0"/>
        </w:rPr>
        <w:t>法規名稱：花蓮縣各區集中式教職員單身宿舍借住及管理要點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修正時間：中華民國099年07月12日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一、花蓮縣政府（以下簡稱本府）為安定偏遠地區教師生活，降低偏遠地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區教師流動率，並健全集中式教師單身宿舍（以下簡稱宿舍）之管理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，特訂定本要點。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本要點未規定者，依有關法令辦理。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二、本府所屬各級學校（以下簡稱各級學校）之教職員於偏遠地區服務且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其戶籍地距服務學校達30公里（含）以上者。得擇一區向各區管理學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校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北區、豐濱區、靜浦區、光復區、瑞穗區、南區集中式宿舍管理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學校，以下簡稱管理學校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提出申請。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前項所稱偏遠地區學校係指花蓮市、吉安鄉、壽豐鄉、鳳林鎮等 4鄉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鎮以外地區學校。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三、各級學校宿舍如尚有空餘房間而未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住滿者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，該校教職員不得申請借住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集中式宿舍。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四、管理學校受理申請依下列規定辦理：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（一）第一梯次：原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借住戶欲續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住者，應於每年 6月30日前提出申請。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並於公告期限內完成借住手續。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（二）第二梯次：符合申請規定者（以下簡稱申請人）應檢具住宿申請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表（附件一）、積點表（附件二）、三個月內之戶籍謄本、暨原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服務學校開具相關證明文件於每年 7月31日前，向管理學校申請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借住。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（三）第三梯次： 7月31日後各區集中式宿舍尚未額滿者，管理學校應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通知受理第 3梯次申請，申請人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應備妥書表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同前款規定，不受前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點規定之限制。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附件一-花蓮縣　　區單身教師集中式宿舍借用申請表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附件二-宿舍借住積點表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五、各區集中式宿舍依前點規定借住後尚未滿額者，開放供戶籍地距服務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學校達30公里以上之教職員申請借住，並應符合下列規定：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（一）北區集中式宿舍：限秀林鄉、新城鄉各國民中小學現職教職員申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請，經二梯次申請尚未滿額者，開放花蓮市、吉安鄉、壽豐鄉各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國民中小學現職教職員申請。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（二）光復區集中式宿舍：限光復鄉國民中小學現職教職員申請，經二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梯次申請尚未滿額者，開放萬榮鄉萬榮國中、萬榮國小、見晴國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小、明利國小及西林國小及鳳林鎮各國民中小學現職教職員申請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（三）豐濱區集中式宿舍：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限豐濱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及新社國民小學現職教職員申請，其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餘各校依原有規定辦理。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（四）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靜浦區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集中式宿舍：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限靜浦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及港口國民小學現職教職員申請。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（五）瑞穗區集中式宿舍：限瑞穗鄉各國民中小學、萬榮鄉紅葉、馬遠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、玉里鎮春日、德武國民小學現職教職員申請。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（六）南區集中式宿舍：限玉里鎮、卓溪鄉及富里鄉各國民中小學現職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教職員申請。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六、管理學校應依申請先後依序列入單身宿舍申請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登記冊內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（附件三），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並依積點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高低借住。申請人積點相同者，通知申請人到指定場所，以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抽籤方式決定之。未獲借住者，則列為該學年度候補。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附件三-花蓮縣　　區單身教師集中式宿舍申請登記</w:t>
      </w:r>
      <w:proofErr w:type="gramStart"/>
      <w:r w:rsidRPr="00FB11C2">
        <w:rPr>
          <w:rFonts w:ascii="新細明體" w:hAnsi="新細明體" w:cs="新細明體"/>
          <w:kern w:val="0"/>
        </w:rPr>
        <w:t>冊</w:t>
      </w:r>
      <w:proofErr w:type="gramEnd"/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七、學期中如遇借住戶遷出，管理學校應依後補順序通知借住並副知本府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，後補積分相同者，依前點抽籤作業決定之。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八、借住積點計算方式如下：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（一）戶籍屬外縣市者10點。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（二）戶籍地距服務學校達30公里（含）以上者 5點；50公里（含）以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上者 6點；80公里（含）以上者 7點。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（三）服務於本府所屬各級學校者，每一學年（含代理、代課）計 1點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，最高累計10點。短期代課每學年累計達 6個月者，核計 0.5點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，總計月數未達 6個月者不列入。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（四）現職職務為校長或主任者 3點，組長或導師者 2點，專任教師或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職員者 1點。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（五）最近三年考績甲等者 2點，乙等者 1點，代理（代課）教師能提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出服務成績優良者，每滿 1年 1點。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（六）身心障礙教職員核計10點（須檢附身心障礙手冊）。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（七）管理學校承辦集中式宿舍業務之教職員，加計 3點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最高上限 3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人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九、管理學校完成借住作業後，應即填發宿舍借用通知單（附件四），借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  用人應於接獲通知後15天日內與管理學校簽訂宿舍借用契約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），並完成公證等借用手續。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附件四-花蓮縣　　區單身教師集中式宿舍借用通知單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附件五-宿舍借用契約（格式範例）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十、借住期間自每年 8月 1日起至翌年 7月31日止，借用人應負擔自治管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理費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含水電費、瓦斯費、電話費、有線電視費及其他行政雜項費用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、公共設施維護費、公證費及保證金。 7月份之自治管理費及公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共設施維護費由原住宿者負擔，八月份起由遷入借用人負擔之。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不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住者，應於 7月31日前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辦理退宿及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財產點交，另中途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亦同。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十一、自治管理費應於每學年度屆滿前辦理經費結算，如有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不足或尚有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結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餘時，應按比例平均退還或分攤之，公共設施維護費則按月比例退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還。中途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亦同。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退宿者辦妥退宿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手續及財產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點交後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，無息全額退還保證金，但有應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分攤或賠償之情事仍未繳付者，管理學校得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逕為扣償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十二、有下列各款情形之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者，不得為申請人，已獲得宿舍借住或已搬入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住宿者，應終止借用契約，並限期搬遷。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（一）同時申請二區以上者。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（二）借用期間戶籍遷入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本縣者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，但借用人得借住至當學年度結束。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（三）未於期限內遷入且未事先經管理學校同意者。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（四）續住人未於期限內完成借住申請者。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（五）將宿舍全部或一部分出租、轉借、調換、轉讓、增建、改建、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經營商業或作其他用途者。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（六）擅自對外散佈、造謠或詆毀管理學校、宿舍自治委員會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以下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簡稱自治委員會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）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或其他人名譽者，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本府得依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情節追究其行政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及法律責任。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（七）有第十九點第三項情形者。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（八）無夜間住宿、每週僅住宿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至二日或僅作午休之用者。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（九）夫妻分別獲借住同一區集中式宿舍者。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（十）不遵守自治公約及違反管理學校校園安全相關規範，經書面通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知二次後，仍未改善者。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宿舍借用人得主動終止借用契約時，應於終止契約日十五日前告知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</w:t>
      </w:r>
      <w:bookmarkStart w:id="0" w:name="_GoBack"/>
      <w:bookmarkEnd w:id="0"/>
      <w:r w:rsidRPr="00FB11C2">
        <w:rPr>
          <w:rFonts w:ascii="細明體" w:eastAsia="細明體" w:hAnsi="細明體" w:cs="細明體" w:hint="eastAsia"/>
          <w:kern w:val="0"/>
        </w:rPr>
        <w:t xml:space="preserve">    管理學校，並於管理學校所訂期限前完成宿舍歸還手續。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十三、有下列情形之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一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者，管理學校得經六十日前預告，終止借用契約，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借用人應無條件配合搬遷：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（一）倒塌、毀損致不堪居住。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（二）因公共設施開闢或為因應各機關發展需要而拆除。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（三）用途變更、用途廢止、管理機關變更等。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（四）其他無法繼續為宿舍使用或有特別考量，管理學校須收回時。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十四、宿舍內設備及家俱，借用人不得要求添置，但得按本府供應設備及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家具種類、數量，填具借用申請單（附件六），向管理學校辦理借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用手續並為契約之一部分。宿舍借用人搬離宿舍時，應主動通知管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理學校並將所借宿舍、設備及家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俱點交返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還，始得領回保證金。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借用設備如有短缺或故意毀損且尚未賠償者，管理學校得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逕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由保證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金扣除，若仍有不足，應令其賠償之。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附件六-花蓮縣　　區單身教師集中式宿舍家具借用申請單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十五、借用人對宿舍設備及公有家俱，應負良善管理人之責任。各區宿舍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及設備情形，管理學校應會同自治委員會訂定檢查項目，每年至少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檢查一次，檢查結果並應作成紀錄報請本府備查。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十六、公共設施有修繕之必要者，借用人得填具宿舍修繕申請單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附件七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）循自治委員會轉請管理學校核准後辦理。其修繕之範圍、方法，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由管理學校決定。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附件七-花蓮縣　　區單身教師集中式宿舍修繕申請單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十七、借用人如有自費修繕宿舍者，應填具自費修繕宿舍申請單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（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附件八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），送請自治委員會轉請管理學校核准後始得為之。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自費修繕所增加固定於室內設備或設施，於遷出借用宿舍時應歸本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府所有，借用人不得拆除，亦不得以任何理由請求本府補償。</w:t>
      </w:r>
    </w:p>
    <w:p w:rsidR="00FB11C2" w:rsidRPr="00FB11C2" w:rsidRDefault="00FB11C2" w:rsidP="00FB11C2">
      <w:pPr>
        <w:widowControl/>
        <w:spacing w:line="600" w:lineRule="atLeast"/>
        <w:rPr>
          <w:rFonts w:ascii="新細明體" w:hAnsi="新細明體" w:cs="新細明體"/>
          <w:kern w:val="0"/>
        </w:rPr>
      </w:pPr>
      <w:r w:rsidRPr="00FB11C2">
        <w:rPr>
          <w:rFonts w:ascii="新細明體" w:hAnsi="新細明體" w:cs="新細明體"/>
          <w:kern w:val="0"/>
        </w:rPr>
        <w:t>附件八-花蓮縣　　區單身教師集中式宿舍自費修繕申請單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十八、管理學校應於每學年度 9月15日前召集全體住宿人員，召開住宿人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員大會（以下簡稱住宿大會），所有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住戶均應出席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參加，如未能如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期出席者，應事先經管理學校准假。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全體住宿人員皆有擔任自治委員會委員之權利及義務，不因未出席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住宿大會而拒絕擔任。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>十九、宿舍全體借用人為促進生活環境品質，應成立宿舍自治委員會，委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員會由委員五至七人共同組成，置主任委員一人，另置會計、出納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、庶務、文書各一人協助主任委員辦理自治事項，委員任期一年，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以連任一次為限。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前項委員由全體住宿人員選舉之，如無法依選舉產生時，由管理學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校以抽籤方式選任之，請假人員由管理學校代為抽籤。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自治委員如經抽籤方式產生仍拒絕擔任其職務或全體住宿人員一學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年內應出席會議次數未達二次（不含）以上者，管理學校得逕行終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止</w:t>
      </w:r>
      <w:proofErr w:type="gramEnd"/>
      <w:r w:rsidRPr="00FB11C2">
        <w:rPr>
          <w:rFonts w:ascii="細明體" w:eastAsia="細明體" w:hAnsi="細明體" w:cs="細明體" w:hint="eastAsia"/>
          <w:kern w:val="0"/>
        </w:rPr>
        <w:t>借用契約，並暫停申請住宿權一年。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二十、自治委員會任務如下：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（一）訂定自治委員會組織章程。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（二）訂定各項費用收取標準。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（三）訂定宿舍生活公約等事項。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（四）各項經費收支、運用及保管。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（五）其他有關宿舍共同使用及維護事項。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前項訂定宿舍生活公約，應送管理學校備查後實施。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二十一、自治幹部工作職掌如下：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（一）主任委員對外代表委員會，綜理各項事務並依規定召開全體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  住宿人員會議（以下簡稱宿舍會議）進行工作報告，執行全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    體住宿人員會議決議事項。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（二）會計處理帳簿並公布經費收支明細。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（三）出納處理費用收取、保管等事務。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（四）庶務處理公共設備維修事項。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（五）文書處理各項會議之記錄等有關文書作業。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二十二、自治委員會主任委員應於每學年十二月、四月、六月定期召開</w:t>
      </w:r>
      <w:proofErr w:type="gramStart"/>
      <w:r w:rsidRPr="00FB11C2">
        <w:rPr>
          <w:rFonts w:ascii="細明體" w:eastAsia="細明體" w:hAnsi="細明體" w:cs="細明體" w:hint="eastAsia"/>
          <w:kern w:val="0"/>
        </w:rPr>
        <w:t>宿</w:t>
      </w:r>
      <w:proofErr w:type="gramEnd"/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舍會議，進行工作報告及議決宿舍內部管理事項。必要時得由主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任委員召集或經全體住宿人數三分之一以上連署召開臨時會議。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宿舍會議之決議應經全體住宿人員二分之一以上出席，出席人員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二分之一以上同意，始為決議。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前項定期會議應邀請管理學校派員列席。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二十三、各項會議記錄、簽到簿、出席委託書、規約、財物帳簿及有關文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件應由自治委員會負保管之責，並應影印一份送管理學校備查。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lastRenderedPageBreak/>
        <w:t xml:space="preserve">        相關利害關係人如有書面請求閱覽時，不得拒絕。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二十四、自治委員會為執行宿舍相關業務，由主任委員、出納、會計共同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具名向合法金融機構設立專戶管理。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二十五、辦理集中式宿舍業務事蹟卓著者，管理學校應於年度結束前，將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 xml:space="preserve">        敘獎人員名冊陳報本府辦理敘獎。</w:t>
      </w:r>
    </w:p>
    <w:p w:rsidR="00FB11C2" w:rsidRPr="00FB11C2" w:rsidRDefault="00FB11C2" w:rsidP="00FB11C2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50" w:lineRule="atLeast"/>
        <w:rPr>
          <w:rFonts w:ascii="細明體" w:eastAsia="細明體" w:hAnsi="細明體" w:cs="細明體"/>
          <w:kern w:val="0"/>
        </w:rPr>
      </w:pPr>
      <w:r w:rsidRPr="00FB11C2">
        <w:rPr>
          <w:rFonts w:ascii="細明體" w:eastAsia="細明體" w:hAnsi="細明體" w:cs="細明體" w:hint="eastAsia"/>
          <w:kern w:val="0"/>
        </w:rPr>
        <w:t>二十六、本要點自發布日實施。</w:t>
      </w:r>
    </w:p>
    <w:p w:rsidR="001F30B8" w:rsidRPr="00FB11C2" w:rsidRDefault="001F30B8"/>
    <w:sectPr w:rsidR="001F30B8" w:rsidRPr="00FB11C2" w:rsidSect="00FB11C2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1C2"/>
    <w:rsid w:val="001F30B8"/>
    <w:rsid w:val="002555FC"/>
    <w:rsid w:val="00BD70D1"/>
    <w:rsid w:val="00FB11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521485C-778D-4E73-8288-8C6710CA28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55FC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D70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D70D1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1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9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81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393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188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953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79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415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503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5387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701</Words>
  <Characters>3996</Characters>
  <Application>Microsoft Office Word</Application>
  <DocSecurity>0</DocSecurity>
  <Lines>33</Lines>
  <Paragraphs>9</Paragraphs>
  <ScaleCrop>false</ScaleCrop>
  <Company/>
  <LinksUpToDate>false</LinksUpToDate>
  <CharactersWithSpaces>4688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2017-06-28T02:35:00Z</cp:lastPrinted>
  <dcterms:created xsi:type="dcterms:W3CDTF">2017-06-28T02:05:00Z</dcterms:created>
  <dcterms:modified xsi:type="dcterms:W3CDTF">2017-06-28T02:42:00Z</dcterms:modified>
</cp:coreProperties>
</file>