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FD" w:rsidRPr="0000289C" w:rsidRDefault="00C823E7" w:rsidP="000774FD">
      <w:pPr>
        <w:widowControl/>
        <w:rPr>
          <w:rFonts w:ascii="Rockwell" w:eastAsia="標楷體" w:hAnsi="Rockwell"/>
          <w:kern w:val="0"/>
          <w:sz w:val="20"/>
          <w:szCs w:val="20"/>
        </w:rPr>
      </w:pPr>
      <w:r w:rsidRPr="0000289C">
        <w:rPr>
          <w:rFonts w:ascii="Rockwell" w:eastAsia="標楷體" w:hAnsi="Rockwell" w:hint="eastAsia"/>
          <w:b/>
          <w:kern w:val="0"/>
          <w:sz w:val="28"/>
          <w:szCs w:val="20"/>
        </w:rPr>
        <w:t>壹、</w:t>
      </w:r>
      <w:r w:rsidRPr="0000289C">
        <w:rPr>
          <w:rFonts w:ascii="Rockwell" w:eastAsia="標楷體" w:hAnsi="Rockwell"/>
          <w:b/>
          <w:kern w:val="0"/>
          <w:sz w:val="28"/>
          <w:szCs w:val="20"/>
        </w:rPr>
        <w:t>學校課程</w:t>
      </w:r>
      <w:r w:rsidR="000774FD" w:rsidRPr="0000289C">
        <w:rPr>
          <w:rFonts w:ascii="Rockwell" w:eastAsia="標楷體" w:hAnsi="Rockwell" w:hint="eastAsia"/>
          <w:b/>
          <w:kern w:val="0"/>
          <w:sz w:val="28"/>
          <w:szCs w:val="20"/>
        </w:rPr>
        <w:t>總體架構</w:t>
      </w:r>
    </w:p>
    <w:p w:rsidR="00C823E7" w:rsidRPr="0000289C" w:rsidRDefault="00C823E7" w:rsidP="00C823E7">
      <w:pPr>
        <w:widowControl/>
        <w:rPr>
          <w:rFonts w:ascii="Rockwell" w:eastAsia="標楷體" w:hAnsi="Rockwell"/>
          <w:kern w:val="0"/>
          <w:sz w:val="20"/>
          <w:szCs w:val="20"/>
        </w:rPr>
      </w:pPr>
    </w:p>
    <w:p w:rsidR="00C823E7" w:rsidRPr="0000289C" w:rsidRDefault="00C823E7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  <w:r w:rsidRPr="0000289C">
        <w:rPr>
          <w:rFonts w:ascii="Rockwell" w:eastAsia="標楷體" w:hAnsi="Rockwell" w:hint="eastAsia"/>
          <w:b/>
          <w:noProof/>
          <w:kern w:val="0"/>
          <w:sz w:val="28"/>
          <w:szCs w:val="20"/>
        </w:rPr>
        <w:t>三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</w:rPr>
        <w:t>、領域學習課程及彈性學習課程節數一覽表</w:t>
      </w:r>
    </w:p>
    <w:p w:rsidR="00C823E7" w:rsidRPr="0000289C" w:rsidRDefault="00C823E7" w:rsidP="00C823E7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</w:rPr>
      </w:pPr>
      <w:r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1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、七</w:t>
      </w:r>
      <w:r w:rsidR="00441F91" w:rsidRPr="0000289C">
        <w:rPr>
          <w:rFonts w:ascii="Rockwell" w:eastAsia="標楷體" w:hAnsi="Rockwell" w:hint="eastAsia"/>
          <w:b/>
          <w:kern w:val="0"/>
          <w:sz w:val="28"/>
          <w:szCs w:val="20"/>
        </w:rPr>
        <w:t>、八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年級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</w:rPr>
        <w:t>適用十二年國教</w:t>
      </w:r>
      <w:r w:rsidRPr="0000289C">
        <w:rPr>
          <w:rFonts w:ascii="Rockwell" w:eastAsia="標楷體" w:hAnsi="Rockwell" w:hint="eastAsia"/>
          <w:b/>
          <w:kern w:val="0"/>
          <w:sz w:val="28"/>
          <w:szCs w:val="20"/>
        </w:rPr>
        <w:t>)</w:t>
      </w:r>
      <w:r w:rsidRPr="0000289C">
        <w:rPr>
          <w:rFonts w:ascii="Rockwell" w:eastAsia="標楷體" w:hAnsi="Rockwell"/>
          <w:b/>
          <w:kern w:val="0"/>
          <w:sz w:val="28"/>
          <w:szCs w:val="2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421"/>
        <w:gridCol w:w="726"/>
        <w:gridCol w:w="1684"/>
        <w:gridCol w:w="2277"/>
        <w:gridCol w:w="2341"/>
        <w:gridCol w:w="13"/>
        <w:gridCol w:w="2326"/>
      </w:tblGrid>
      <w:tr w:rsidR="0000289C" w:rsidRPr="0000289C" w:rsidTr="0029185A">
        <w:tc>
          <w:tcPr>
            <w:tcW w:w="32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00289C" w:rsidRDefault="00D5654C" w:rsidP="000B5A0B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Rockwell" w:eastAsia="標楷體" w:hAnsi="Rockwell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C3524F" wp14:editId="0139673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1905</wp:posOffset>
                      </wp:positionV>
                      <wp:extent cx="2040890" cy="243205"/>
                      <wp:effectExtent l="0" t="0" r="16510" b="2349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089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81642" id="直線接點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5pt" to="1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441F91" w:rsidRPr="0000289C">
              <w:rPr>
                <w:rFonts w:ascii="標楷體" w:eastAsia="標楷體" w:hAnsi="標楷體" w:hint="eastAsia"/>
                <w:kern w:val="0"/>
              </w:rPr>
              <w:t>教育階段</w:t>
            </w:r>
          </w:p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年級</w:t>
            </w:r>
          </w:p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領域科目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國民中學</w:t>
            </w:r>
          </w:p>
        </w:tc>
      </w:tr>
      <w:tr w:rsidR="0000289C" w:rsidRPr="0000289C" w:rsidTr="0029185A">
        <w:tc>
          <w:tcPr>
            <w:tcW w:w="321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第四學習階段</w:t>
            </w:r>
          </w:p>
        </w:tc>
      </w:tr>
      <w:tr w:rsidR="0000289C" w:rsidRPr="0000289C" w:rsidTr="0029185A">
        <w:trPr>
          <w:trHeight w:val="282"/>
        </w:trPr>
        <w:tc>
          <w:tcPr>
            <w:tcW w:w="321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2341" w:type="dxa"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2339" w:type="dxa"/>
            <w:gridSpan w:val="2"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九</w:t>
            </w:r>
          </w:p>
        </w:tc>
      </w:tr>
      <w:tr w:rsidR="0000289C" w:rsidRPr="0000289C" w:rsidTr="0029185A">
        <w:tc>
          <w:tcPr>
            <w:tcW w:w="38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部定課程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語文</w:t>
            </w:r>
          </w:p>
        </w:tc>
        <w:tc>
          <w:tcPr>
            <w:tcW w:w="1684" w:type="dxa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國語文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本土語文/</w:t>
            </w:r>
          </w:p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新住民語文</w:t>
            </w:r>
          </w:p>
        </w:tc>
        <w:tc>
          <w:tcPr>
            <w:tcW w:w="2277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英語文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A24998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C62512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自然科學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DC6733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630862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185A" w:rsidRPr="0000289C" w:rsidRDefault="0029185A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科技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1" w:rsidRPr="0000289C" w:rsidRDefault="00835E7B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1F91" w:rsidRPr="0000289C" w:rsidRDefault="00441F91" w:rsidP="000B5A0B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289C" w:rsidRPr="0000289C" w:rsidTr="0029185A"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46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29節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00289C" w:rsidRPr="0000289C" w:rsidTr="0029185A">
        <w:trPr>
          <w:trHeight w:val="624"/>
        </w:trPr>
        <w:tc>
          <w:tcPr>
            <w:tcW w:w="38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校訂課程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彈性學習課程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441F91" w:rsidRPr="0000289C" w:rsidRDefault="00441F91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0289C" w:rsidRPr="0000289C" w:rsidTr="0029185A">
        <w:trPr>
          <w:trHeight w:val="446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0289C" w:rsidRPr="0000289C" w:rsidTr="0029185A">
        <w:trPr>
          <w:trHeight w:val="170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特殊需求領域課程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□有□無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□有□無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0289C" w:rsidRPr="0000289C" w:rsidTr="0029185A">
        <w:trPr>
          <w:trHeight w:val="624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441F91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441F91" w:rsidRPr="0000289C" w:rsidRDefault="00441F91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0289C" w:rsidRPr="0000289C" w:rsidTr="0029185A">
        <w:trPr>
          <w:trHeight w:val="56"/>
        </w:trPr>
        <w:tc>
          <w:tcPr>
            <w:tcW w:w="3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46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507C" w:rsidRPr="0000289C" w:rsidRDefault="0028507C" w:rsidP="0028507C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 xml:space="preserve">6 </w:t>
            </w:r>
          </w:p>
          <w:p w:rsidR="0029185A" w:rsidRPr="0000289C" w:rsidRDefault="0029185A" w:rsidP="0028507C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3-6節)</w:t>
            </w:r>
          </w:p>
        </w:tc>
        <w:tc>
          <w:tcPr>
            <w:tcW w:w="23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0289C" w:rsidRPr="0000289C" w:rsidTr="0029185A">
        <w:trPr>
          <w:trHeight w:val="463"/>
        </w:trPr>
        <w:tc>
          <w:tcPr>
            <w:tcW w:w="321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</w:p>
        </w:tc>
        <w:tc>
          <w:tcPr>
            <w:tcW w:w="46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07C" w:rsidRPr="0000289C" w:rsidRDefault="0028507C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35</w:t>
            </w:r>
          </w:p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32-35節)</w:t>
            </w:r>
          </w:p>
        </w:tc>
        <w:tc>
          <w:tcPr>
            <w:tcW w:w="233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85A" w:rsidRPr="0000289C" w:rsidRDefault="0029185A" w:rsidP="000B5A0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</w:tbl>
    <w:p w:rsidR="00C823E7" w:rsidRPr="0000289C" w:rsidRDefault="00C823E7" w:rsidP="00C823E7">
      <w:pPr>
        <w:widowControl/>
        <w:adjustRightInd w:val="0"/>
        <w:snapToGrid w:val="0"/>
        <w:spacing w:line="240" w:lineRule="atLeast"/>
        <w:ind w:left="708" w:hangingChars="295" w:hanging="708"/>
        <w:rPr>
          <w:rFonts w:ascii="Rockwell" w:eastAsia="標楷體" w:hAnsi="Rockwell"/>
          <w:kern w:val="0"/>
          <w:lang w:eastAsia="zh-HK"/>
        </w:rPr>
      </w:pPr>
      <w:r w:rsidRPr="0000289C">
        <w:rPr>
          <w:rFonts w:ascii="Rockwell" w:eastAsia="標楷體" w:hAnsi="Rockwell" w:hint="eastAsia"/>
          <w:kern w:val="0"/>
          <w:lang w:eastAsia="zh-HK"/>
        </w:rPr>
        <w:t>說</w:t>
      </w:r>
      <w:r w:rsidRPr="0000289C">
        <w:rPr>
          <w:rFonts w:ascii="Rockwell" w:eastAsia="標楷體" w:hAnsi="Rockwell"/>
          <w:kern w:val="0"/>
          <w:lang w:eastAsia="zh-HK"/>
        </w:rPr>
        <w:t>明：</w:t>
      </w:r>
    </w:p>
    <w:p w:rsidR="00C823E7" w:rsidRPr="0000289C" w:rsidRDefault="00C823E7" w:rsidP="00C823E7">
      <w:pPr>
        <w:widowControl/>
        <w:numPr>
          <w:ilvl w:val="0"/>
          <w:numId w:val="1"/>
        </w:numPr>
        <w:adjustRightInd w:val="0"/>
        <w:snapToGrid w:val="0"/>
        <w:spacing w:after="120" w:line="240" w:lineRule="atLeast"/>
        <w:rPr>
          <w:rFonts w:ascii="Rockwell" w:eastAsia="標楷體" w:hAnsi="Rockwell"/>
          <w:kern w:val="0"/>
          <w:sz w:val="22"/>
          <w:szCs w:val="22"/>
        </w:rPr>
      </w:pPr>
      <w:r w:rsidRPr="0000289C">
        <w:rPr>
          <w:rFonts w:ascii="Rockwell" w:eastAsia="標楷體" w:hAnsi="Rockwell" w:hint="eastAsia"/>
          <w:kern w:val="0"/>
          <w:sz w:val="22"/>
          <w:szCs w:val="22"/>
        </w:rPr>
        <w:t>依據教育部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107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年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10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月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31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日臺教授國部字第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1070114788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來函，有關學生學習節數及學習內容</w:t>
      </w:r>
      <w:r w:rsidRPr="0000289C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應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依照該年級學生應適用之課程綱要規範規劃，彈性學習課程則</w:t>
      </w:r>
      <w:r w:rsidRPr="0000289C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得</w:t>
      </w:r>
      <w:r w:rsidRPr="0000289C">
        <w:rPr>
          <w:rFonts w:ascii="Rockwell" w:eastAsia="標楷體" w:hAnsi="Rockwell" w:hint="eastAsia"/>
          <w:kern w:val="0"/>
          <w:sz w:val="22"/>
          <w:szCs w:val="22"/>
        </w:rPr>
        <w:t>由學校視學校特色、學生需求，全校統一實施十二年國教課綱所規範之彈性學習課程內容。</w:t>
      </w:r>
    </w:p>
    <w:p w:rsidR="00C823E7" w:rsidRPr="0000289C" w:rsidRDefault="00C823E7" w:rsidP="00C823E7">
      <w:pPr>
        <w:widowControl/>
        <w:numPr>
          <w:ilvl w:val="0"/>
          <w:numId w:val="1"/>
        </w:numPr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</w:rPr>
      </w:pP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部定課程節數應依總綱規定，灰階部分請勿更改。校訂課程</w:t>
      </w: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(</w:t>
      </w: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藍色</w:t>
      </w:r>
      <w:r w:rsidRPr="0000289C">
        <w:rPr>
          <w:rFonts w:ascii="Rockwell" w:eastAsia="標楷體" w:hAnsi="Rockwell"/>
          <w:kern w:val="0"/>
          <w:sz w:val="22"/>
          <w:szCs w:val="22"/>
          <w:lang w:eastAsia="zh-HK"/>
        </w:rPr>
        <w:t>網底部份</w:t>
      </w: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)</w:t>
      </w: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依各校</w:t>
      </w:r>
      <w:r w:rsidRPr="0000289C">
        <w:rPr>
          <w:rFonts w:ascii="Rockwell" w:eastAsia="標楷體" w:hAnsi="Rockwell"/>
          <w:kern w:val="0"/>
          <w:sz w:val="22"/>
          <w:szCs w:val="22"/>
          <w:lang w:eastAsia="zh-HK"/>
        </w:rPr>
        <w:t>課發</w:t>
      </w:r>
      <w:r w:rsidRPr="0000289C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會決</w:t>
      </w:r>
      <w:r w:rsidRPr="0000289C">
        <w:rPr>
          <w:rFonts w:ascii="Rockwell" w:eastAsia="標楷體" w:hAnsi="Rockwell"/>
          <w:kern w:val="0"/>
          <w:sz w:val="22"/>
          <w:szCs w:val="22"/>
          <w:lang w:eastAsia="zh-HK"/>
        </w:rPr>
        <w:t>議調整。</w:t>
      </w:r>
    </w:p>
    <w:p w:rsidR="001228E8" w:rsidRPr="0000289C" w:rsidRDefault="001228E8" w:rsidP="001228E8">
      <w:pPr>
        <w:pStyle w:val="a8"/>
        <w:widowControl/>
        <w:numPr>
          <w:ilvl w:val="0"/>
          <w:numId w:val="1"/>
        </w:numPr>
        <w:adjustRightInd w:val="0"/>
        <w:snapToGrid w:val="0"/>
        <w:spacing w:after="120" w:line="240" w:lineRule="atLeast"/>
        <w:ind w:leftChars="0"/>
        <w:rPr>
          <w:rFonts w:ascii="標楷體" w:eastAsia="標楷體" w:hAnsi="標楷體"/>
          <w:b/>
          <w:bCs/>
          <w:sz w:val="22"/>
          <w:szCs w:val="22"/>
        </w:rPr>
      </w:pPr>
      <w:r w:rsidRPr="0000289C">
        <w:rPr>
          <w:rFonts w:ascii="標楷體" w:eastAsia="標楷體" w:hAnsi="標楷體"/>
          <w:sz w:val="22"/>
          <w:szCs w:val="22"/>
        </w:rPr>
        <w:lastRenderedPageBreak/>
        <w:t>國民中學階段本土語文/新住民語文，學校應調查學生之選修意願，學生有學習意 願，即於彈性學習課程開課。另為保障原住民籍學生民族教育之權益，應於彈性學 習課程開設原住民族語文課程至少每週一節課，供學生修習。以上各種語文課程， 得於假日或寒、暑假實施。</w:t>
      </w:r>
    </w:p>
    <w:p w:rsidR="00C823E7" w:rsidRPr="0000289C" w:rsidRDefault="001228E8" w:rsidP="00C823E7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0289C">
        <w:rPr>
          <w:rFonts w:ascii="標楷體" w:eastAsia="標楷體" w:hAnsi="標楷體" w:hint="eastAsia"/>
          <w:b/>
          <w:bCs/>
          <w:sz w:val="28"/>
          <w:szCs w:val="28"/>
        </w:rPr>
        <w:t>2、</w:t>
      </w:r>
      <w:r w:rsidR="00C823E7" w:rsidRPr="0000289C">
        <w:rPr>
          <w:rFonts w:ascii="標楷體" w:eastAsia="標楷體" w:hAnsi="標楷體" w:cs="標楷體" w:hint="eastAsia"/>
          <w:b/>
          <w:sz w:val="28"/>
          <w:szCs w:val="28"/>
        </w:rPr>
        <w:t>校訂課程一覽表</w:t>
      </w:r>
    </w:p>
    <w:p w:rsidR="00C823E7" w:rsidRPr="0000289C" w:rsidRDefault="00C823E7" w:rsidP="00C823E7">
      <w:pPr>
        <w:adjustRightInd w:val="0"/>
        <w:snapToGrid w:val="0"/>
        <w:rPr>
          <w:rFonts w:ascii="標楷體" w:eastAsia="標楷體" w:hAnsi="標楷體"/>
          <w:b/>
          <w:bCs/>
        </w:rPr>
      </w:pP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534"/>
        <w:gridCol w:w="2655"/>
        <w:gridCol w:w="463"/>
        <w:gridCol w:w="2268"/>
        <w:gridCol w:w="1843"/>
        <w:gridCol w:w="2042"/>
      </w:tblGrid>
      <w:tr w:rsidR="0000289C" w:rsidRPr="0000289C" w:rsidTr="00806E6B">
        <w:tc>
          <w:tcPr>
            <w:tcW w:w="534" w:type="dxa"/>
            <w:vAlign w:val="center"/>
          </w:tcPr>
          <w:p w:rsidR="00C823E7" w:rsidRPr="0000289C" w:rsidRDefault="00C823E7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55" w:type="dxa"/>
            <w:vAlign w:val="center"/>
          </w:tcPr>
          <w:p w:rsidR="00C823E7" w:rsidRPr="0000289C" w:rsidRDefault="00C823E7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463" w:type="dxa"/>
            <w:vAlign w:val="center"/>
          </w:tcPr>
          <w:p w:rsidR="00C823E7" w:rsidRPr="0000289C" w:rsidRDefault="00C823E7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268" w:type="dxa"/>
            <w:vAlign w:val="center"/>
          </w:tcPr>
          <w:p w:rsidR="00C823E7" w:rsidRPr="0000289C" w:rsidRDefault="00C823E7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843" w:type="dxa"/>
            <w:vAlign w:val="center"/>
          </w:tcPr>
          <w:p w:rsidR="00C823E7" w:rsidRPr="0000289C" w:rsidRDefault="00CD6D88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/>
                <w:bCs/>
              </w:rPr>
              <w:t>全學年節數</w:t>
            </w:r>
          </w:p>
        </w:tc>
        <w:tc>
          <w:tcPr>
            <w:tcW w:w="2042" w:type="dxa"/>
            <w:vAlign w:val="center"/>
          </w:tcPr>
          <w:p w:rsidR="00C823E7" w:rsidRPr="0000289C" w:rsidRDefault="00C823E7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806E6B" w:rsidRPr="0000289C" w:rsidTr="00806E6B">
        <w:tc>
          <w:tcPr>
            <w:tcW w:w="534" w:type="dxa"/>
            <w:vMerge w:val="restart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655" w:type="dxa"/>
            <w:vMerge w:val="restart"/>
            <w:vAlign w:val="center"/>
          </w:tcPr>
          <w:p w:rsidR="00806E6B" w:rsidRPr="0000289C" w:rsidRDefault="00806E6B" w:rsidP="000B5A0B">
            <w:pPr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cs="標楷體"/>
              </w:rPr>
              <w:t>統整</w:t>
            </w:r>
            <w:r w:rsidRPr="0000289C">
              <w:rPr>
                <w:rFonts w:ascii="標楷體" w:eastAsia="標楷體" w:hAnsi="標楷體" w:cs="標楷體" w:hint="eastAsia"/>
              </w:rPr>
              <w:t>性主題/專題/議題</w:t>
            </w:r>
            <w:r w:rsidRPr="0000289C">
              <w:rPr>
                <w:rFonts w:ascii="標楷體" w:eastAsia="標楷體" w:hAnsi="標楷體" w:cs="標楷體"/>
              </w:rPr>
              <w:t>探究</w:t>
            </w:r>
            <w:r w:rsidRPr="0000289C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閱讀策略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806E6B">
        <w:tc>
          <w:tcPr>
            <w:tcW w:w="534" w:type="dxa"/>
            <w:vMerge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F16B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28507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現代社會</w:t>
            </w:r>
          </w:p>
        </w:tc>
        <w:tc>
          <w:tcPr>
            <w:tcW w:w="1843" w:type="dxa"/>
          </w:tcPr>
          <w:p w:rsidR="00806E6B" w:rsidRPr="0000289C" w:rsidRDefault="00806E6B" w:rsidP="00F16BA1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806E6B">
        <w:tc>
          <w:tcPr>
            <w:tcW w:w="534" w:type="dxa"/>
            <w:vMerge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F16B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基礎數學</w:t>
            </w:r>
          </w:p>
        </w:tc>
        <w:tc>
          <w:tcPr>
            <w:tcW w:w="1843" w:type="dxa"/>
          </w:tcPr>
          <w:p w:rsidR="00806E6B" w:rsidRPr="0000289C" w:rsidRDefault="00806E6B" w:rsidP="00F16BA1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806E6B">
        <w:trPr>
          <w:trHeight w:val="358"/>
        </w:trPr>
        <w:tc>
          <w:tcPr>
            <w:tcW w:w="534" w:type="dxa"/>
            <w:vMerge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Align w:val="center"/>
          </w:tcPr>
          <w:p w:rsidR="00806E6B" w:rsidRPr="0000289C" w:rsidRDefault="00806E6B" w:rsidP="000B5A0B">
            <w:pPr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cs="標楷體"/>
                <w:sz w:val="22"/>
                <w:szCs w:val="22"/>
              </w:rPr>
              <w:t>社團</w:t>
            </w:r>
            <w:r w:rsidRPr="0000289C">
              <w:rPr>
                <w:rFonts w:ascii="標楷體" w:eastAsia="標楷體" w:hAnsi="標楷體" w:cs="標楷體" w:hint="eastAsia"/>
                <w:sz w:val="22"/>
                <w:szCs w:val="22"/>
              </w:rPr>
              <w:t>活動與</w:t>
            </w:r>
            <w:r w:rsidRPr="0000289C">
              <w:rPr>
                <w:rFonts w:ascii="標楷體" w:eastAsia="標楷體" w:hAnsi="標楷體" w:cs="標楷體"/>
                <w:sz w:val="22"/>
                <w:szCs w:val="22"/>
              </w:rPr>
              <w:t>技藝</w:t>
            </w:r>
            <w:r w:rsidRPr="0000289C">
              <w:rPr>
                <w:rFonts w:ascii="標楷體" w:eastAsia="標楷體" w:hAnsi="標楷體" w:cs="標楷體" w:hint="eastAsia"/>
                <w:sz w:val="22"/>
                <w:szCs w:val="22"/>
              </w:rPr>
              <w:t>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社團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</w:t>
            </w:r>
            <w:r w:rsidRPr="0000289C">
              <w:rPr>
                <w:rFonts w:ascii="標楷體" w:eastAsia="標楷體" w:hAnsi="標楷體"/>
                <w:bCs/>
              </w:rPr>
              <w:t>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隔週2節</w:t>
            </w:r>
          </w:p>
        </w:tc>
      </w:tr>
      <w:tr w:rsidR="00806E6B" w:rsidRPr="0000289C" w:rsidTr="00806E6B">
        <w:tc>
          <w:tcPr>
            <w:tcW w:w="534" w:type="dxa"/>
            <w:vMerge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 w:val="restart"/>
            <w:vAlign w:val="center"/>
          </w:tcPr>
          <w:p w:rsidR="00806E6B" w:rsidRPr="0000289C" w:rsidRDefault="00806E6B" w:rsidP="000B5A0B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00289C">
              <w:rPr>
                <w:rFonts w:ascii="標楷體" w:eastAsia="標楷體" w:hAnsi="標楷體" w:cs="標楷體" w:hint="eastAsia"/>
                <w:sz w:val="22"/>
              </w:rPr>
              <w:t>其他類型課程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自主學習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806E6B">
        <w:tc>
          <w:tcPr>
            <w:tcW w:w="534" w:type="dxa"/>
            <w:vMerge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0B5A0B">
            <w:pPr>
              <w:jc w:val="center"/>
              <w:rPr>
                <w:rFonts w:ascii="標楷體" w:eastAsia="標楷體" w:hAnsi="標楷體" w:cs="標楷體" w:hint="eastAsia"/>
                <w:sz w:val="22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:rsidR="00806E6B" w:rsidRPr="00806E6B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806E6B">
              <w:rPr>
                <w:rFonts w:ascii="標楷體" w:eastAsia="標楷體" w:hAnsi="標楷體" w:hint="eastAsia"/>
                <w:bCs/>
              </w:rPr>
              <w:t>自治活動(</w:t>
            </w:r>
            <w:r w:rsidRPr="00806E6B">
              <w:rPr>
                <w:rFonts w:ascii="標楷體" w:eastAsia="標楷體" w:hAnsi="標楷體" w:hint="eastAsia"/>
                <w:bCs/>
              </w:rPr>
              <w:t>班週會</w:t>
            </w:r>
            <w:r w:rsidRPr="00806E6B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2042" w:type="dxa"/>
          </w:tcPr>
          <w:p w:rsidR="00806E6B" w:rsidRPr="0000289C" w:rsidRDefault="00806E6B" w:rsidP="000B5A0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隔週2節</w:t>
            </w:r>
          </w:p>
        </w:tc>
      </w:tr>
    </w:tbl>
    <w:p w:rsidR="001228E8" w:rsidRDefault="001228E8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534"/>
        <w:gridCol w:w="2655"/>
        <w:gridCol w:w="463"/>
        <w:gridCol w:w="2268"/>
        <w:gridCol w:w="1843"/>
        <w:gridCol w:w="2042"/>
      </w:tblGrid>
      <w:tr w:rsidR="00806E6B" w:rsidRPr="0000289C" w:rsidTr="003A6C60">
        <w:tc>
          <w:tcPr>
            <w:tcW w:w="534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55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/>
                <w:bCs/>
              </w:rPr>
              <w:t>全學年節數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806E6B" w:rsidRPr="0000289C" w:rsidTr="003A6C60">
        <w:tc>
          <w:tcPr>
            <w:tcW w:w="534" w:type="dxa"/>
            <w:vMerge w:val="restart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655" w:type="dxa"/>
            <w:vMerge w:val="restart"/>
            <w:vAlign w:val="center"/>
          </w:tcPr>
          <w:p w:rsidR="00806E6B" w:rsidRPr="0000289C" w:rsidRDefault="00806E6B" w:rsidP="003A6C60">
            <w:pPr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cs="標楷體"/>
              </w:rPr>
              <w:t>統整</w:t>
            </w:r>
            <w:r w:rsidRPr="0000289C">
              <w:rPr>
                <w:rFonts w:ascii="標楷體" w:eastAsia="標楷體" w:hAnsi="標楷體" w:cs="標楷體" w:hint="eastAsia"/>
              </w:rPr>
              <w:t>性主題/專題/議題</w:t>
            </w:r>
            <w:r w:rsidRPr="0000289C">
              <w:rPr>
                <w:rFonts w:ascii="標楷體" w:eastAsia="標楷體" w:hAnsi="標楷體" w:cs="標楷體"/>
              </w:rPr>
              <w:t>探究</w:t>
            </w:r>
            <w:r w:rsidRPr="0000289C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閱讀策略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3A6C60">
        <w:tc>
          <w:tcPr>
            <w:tcW w:w="534" w:type="dxa"/>
            <w:vMerge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806E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生活英文</w:t>
            </w:r>
          </w:p>
        </w:tc>
        <w:tc>
          <w:tcPr>
            <w:tcW w:w="1843" w:type="dxa"/>
          </w:tcPr>
          <w:p w:rsidR="00806E6B" w:rsidRPr="0000289C" w:rsidRDefault="00806E6B" w:rsidP="00806E6B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3A6C60">
        <w:tc>
          <w:tcPr>
            <w:tcW w:w="534" w:type="dxa"/>
            <w:vMerge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806E6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應用理化</w:t>
            </w:r>
          </w:p>
        </w:tc>
        <w:tc>
          <w:tcPr>
            <w:tcW w:w="1843" w:type="dxa"/>
          </w:tcPr>
          <w:p w:rsidR="00806E6B" w:rsidRPr="0000289C" w:rsidRDefault="00806E6B" w:rsidP="00806E6B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806E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3A6C60">
        <w:trPr>
          <w:trHeight w:val="358"/>
        </w:trPr>
        <w:tc>
          <w:tcPr>
            <w:tcW w:w="534" w:type="dxa"/>
            <w:vMerge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Align w:val="center"/>
          </w:tcPr>
          <w:p w:rsidR="00806E6B" w:rsidRPr="0000289C" w:rsidRDefault="00806E6B" w:rsidP="003A6C60">
            <w:pPr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cs="標楷體"/>
                <w:sz w:val="22"/>
                <w:szCs w:val="22"/>
              </w:rPr>
              <w:t>社團</w:t>
            </w:r>
            <w:r w:rsidRPr="0000289C">
              <w:rPr>
                <w:rFonts w:ascii="標楷體" w:eastAsia="標楷體" w:hAnsi="標楷體" w:cs="標楷體" w:hint="eastAsia"/>
                <w:sz w:val="22"/>
                <w:szCs w:val="22"/>
              </w:rPr>
              <w:t>活動與</w:t>
            </w:r>
            <w:r w:rsidRPr="0000289C">
              <w:rPr>
                <w:rFonts w:ascii="標楷體" w:eastAsia="標楷體" w:hAnsi="標楷體" w:cs="標楷體"/>
                <w:sz w:val="22"/>
                <w:szCs w:val="22"/>
              </w:rPr>
              <w:t>技藝</w:t>
            </w:r>
            <w:r w:rsidRPr="0000289C">
              <w:rPr>
                <w:rFonts w:ascii="標楷體" w:eastAsia="標楷體" w:hAnsi="標楷體" w:cs="標楷體" w:hint="eastAsia"/>
                <w:sz w:val="22"/>
                <w:szCs w:val="22"/>
              </w:rPr>
              <w:t>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社團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</w:t>
            </w:r>
            <w:r w:rsidRPr="0000289C">
              <w:rPr>
                <w:rFonts w:ascii="標楷體" w:eastAsia="標楷體" w:hAnsi="標楷體"/>
                <w:bCs/>
              </w:rPr>
              <w:t>節</w:t>
            </w:r>
          </w:p>
        </w:tc>
        <w:tc>
          <w:tcPr>
            <w:tcW w:w="2042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隔週2節</w:t>
            </w:r>
          </w:p>
        </w:tc>
      </w:tr>
      <w:tr w:rsidR="00806E6B" w:rsidRPr="0000289C" w:rsidTr="003A6C60">
        <w:tc>
          <w:tcPr>
            <w:tcW w:w="534" w:type="dxa"/>
            <w:vMerge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 w:val="restart"/>
            <w:vAlign w:val="center"/>
          </w:tcPr>
          <w:p w:rsidR="00806E6B" w:rsidRPr="0000289C" w:rsidRDefault="00806E6B" w:rsidP="003A6C60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00289C">
              <w:rPr>
                <w:rFonts w:ascii="標楷體" w:eastAsia="標楷體" w:hAnsi="標楷體" w:cs="標楷體" w:hint="eastAsia"/>
                <w:sz w:val="22"/>
              </w:rPr>
              <w:t>其他類型課程</w:t>
            </w:r>
          </w:p>
        </w:tc>
        <w:tc>
          <w:tcPr>
            <w:tcW w:w="46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自主學習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806E6B" w:rsidRPr="0000289C" w:rsidTr="003A6C60">
        <w:tc>
          <w:tcPr>
            <w:tcW w:w="534" w:type="dxa"/>
            <w:vMerge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806E6B" w:rsidRPr="0000289C" w:rsidRDefault="00806E6B" w:rsidP="003A6C60">
            <w:pPr>
              <w:jc w:val="center"/>
              <w:rPr>
                <w:rFonts w:ascii="標楷體" w:eastAsia="標楷體" w:hAnsi="標楷體" w:cs="標楷體" w:hint="eastAsia"/>
                <w:sz w:val="22"/>
              </w:rPr>
            </w:pPr>
          </w:p>
        </w:tc>
        <w:tc>
          <w:tcPr>
            <w:tcW w:w="46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:rsidR="00806E6B" w:rsidRPr="00806E6B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806E6B">
              <w:rPr>
                <w:rFonts w:ascii="標楷體" w:eastAsia="標楷體" w:hAnsi="標楷體" w:hint="eastAsia"/>
                <w:bCs/>
              </w:rPr>
              <w:t>自治活動(班週會)</w:t>
            </w:r>
          </w:p>
        </w:tc>
        <w:tc>
          <w:tcPr>
            <w:tcW w:w="1843" w:type="dxa"/>
            <w:vAlign w:val="center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2042" w:type="dxa"/>
          </w:tcPr>
          <w:p w:rsidR="00806E6B" w:rsidRPr="0000289C" w:rsidRDefault="00806E6B" w:rsidP="003A6C6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隔週2節</w:t>
            </w:r>
          </w:p>
        </w:tc>
      </w:tr>
    </w:tbl>
    <w:p w:rsidR="001228E8" w:rsidRPr="0000289C" w:rsidRDefault="001228E8" w:rsidP="00C823E7">
      <w:pPr>
        <w:widowControl/>
        <w:spacing w:after="120" w:line="264" w:lineRule="auto"/>
        <w:rPr>
          <w:rFonts w:ascii="Rockwell" w:eastAsia="標楷體" w:hAnsi="Rockwell" w:hint="eastAsia"/>
          <w:b/>
          <w:kern w:val="0"/>
          <w:sz w:val="28"/>
          <w:szCs w:val="20"/>
        </w:rPr>
      </w:pPr>
      <w:bookmarkStart w:id="0" w:name="_GoBack"/>
      <w:bookmarkEnd w:id="0"/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534"/>
        <w:gridCol w:w="2655"/>
        <w:gridCol w:w="463"/>
        <w:gridCol w:w="2127"/>
        <w:gridCol w:w="1984"/>
        <w:gridCol w:w="2042"/>
      </w:tblGrid>
      <w:tr w:rsidR="0000289C" w:rsidRPr="0000289C" w:rsidTr="006702FF">
        <w:tc>
          <w:tcPr>
            <w:tcW w:w="534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55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463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127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/>
                <w:bCs/>
              </w:rPr>
              <w:t>全學年節數</w:t>
            </w:r>
          </w:p>
        </w:tc>
        <w:tc>
          <w:tcPr>
            <w:tcW w:w="2042" w:type="dxa"/>
            <w:vAlign w:val="center"/>
          </w:tcPr>
          <w:p w:rsidR="0024575E" w:rsidRPr="0000289C" w:rsidRDefault="0024575E" w:rsidP="006702F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00289C" w:rsidRPr="0000289C" w:rsidTr="00D108F6">
        <w:tc>
          <w:tcPr>
            <w:tcW w:w="534" w:type="dxa"/>
            <w:vMerge w:val="restart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655" w:type="dxa"/>
            <w:vMerge w:val="restart"/>
            <w:vAlign w:val="center"/>
          </w:tcPr>
          <w:p w:rsidR="00F16BA1" w:rsidRPr="0000289C" w:rsidRDefault="00F16BA1" w:rsidP="00F16BA1">
            <w:pPr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彈性學習節數</w:t>
            </w:r>
          </w:p>
        </w:tc>
        <w:tc>
          <w:tcPr>
            <w:tcW w:w="463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班週會</w:t>
            </w:r>
          </w:p>
        </w:tc>
        <w:tc>
          <w:tcPr>
            <w:tcW w:w="1984" w:type="dxa"/>
            <w:vMerge w:val="restart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Merge w:val="restart"/>
          </w:tcPr>
          <w:p w:rsidR="00F16BA1" w:rsidRPr="0000289C" w:rsidRDefault="00F16BA1" w:rsidP="00F16BA1">
            <w:pPr>
              <w:jc w:val="center"/>
            </w:pPr>
            <w:r w:rsidRPr="0000289C">
              <w:rPr>
                <w:rFonts w:ascii="標楷體" w:eastAsia="標楷體" w:hAnsi="標楷體" w:hint="eastAsia"/>
                <w:bCs/>
              </w:rPr>
              <w:t>隔週2節</w:t>
            </w:r>
          </w:p>
        </w:tc>
      </w:tr>
      <w:tr w:rsidR="0000289C" w:rsidRPr="0000289C" w:rsidTr="00D108F6">
        <w:tc>
          <w:tcPr>
            <w:tcW w:w="534" w:type="dxa"/>
            <w:vMerge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F16BA1" w:rsidRPr="0000289C" w:rsidRDefault="00F16BA1" w:rsidP="00F16B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社團</w:t>
            </w:r>
          </w:p>
        </w:tc>
        <w:tc>
          <w:tcPr>
            <w:tcW w:w="1984" w:type="dxa"/>
            <w:vMerge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42" w:type="dxa"/>
            <w:vMerge/>
          </w:tcPr>
          <w:p w:rsidR="00F16BA1" w:rsidRPr="0000289C" w:rsidRDefault="00F16BA1" w:rsidP="00F16BA1">
            <w:pPr>
              <w:jc w:val="center"/>
            </w:pPr>
          </w:p>
        </w:tc>
      </w:tr>
      <w:tr w:rsidR="0000289C" w:rsidRPr="0000289C" w:rsidTr="006702FF">
        <w:tc>
          <w:tcPr>
            <w:tcW w:w="534" w:type="dxa"/>
            <w:vMerge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F16BA1" w:rsidRPr="0000289C" w:rsidRDefault="00F16BA1" w:rsidP="00F16BA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生活英文</w:t>
            </w:r>
          </w:p>
        </w:tc>
        <w:tc>
          <w:tcPr>
            <w:tcW w:w="1984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00289C" w:rsidRPr="0000289C" w:rsidTr="00193709">
        <w:tc>
          <w:tcPr>
            <w:tcW w:w="534" w:type="dxa"/>
            <w:vMerge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F16BA1" w:rsidRPr="0000289C" w:rsidRDefault="00F16BA1" w:rsidP="00F16BA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3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基礎數學</w:t>
            </w:r>
          </w:p>
        </w:tc>
        <w:tc>
          <w:tcPr>
            <w:tcW w:w="1984" w:type="dxa"/>
          </w:tcPr>
          <w:p w:rsidR="00F16BA1" w:rsidRPr="0000289C" w:rsidRDefault="00F16BA1" w:rsidP="00F16BA1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  <w:vAlign w:val="center"/>
          </w:tcPr>
          <w:p w:rsidR="00F16BA1" w:rsidRPr="0000289C" w:rsidRDefault="00162530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  <w:tr w:rsidR="00F16BA1" w:rsidRPr="0000289C" w:rsidTr="00193709">
        <w:tc>
          <w:tcPr>
            <w:tcW w:w="534" w:type="dxa"/>
            <w:vMerge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5" w:type="dxa"/>
            <w:vMerge/>
            <w:vAlign w:val="center"/>
          </w:tcPr>
          <w:p w:rsidR="00F16BA1" w:rsidRPr="0000289C" w:rsidRDefault="00F16BA1" w:rsidP="00F16BA1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63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F16BA1" w:rsidRPr="0000289C" w:rsidRDefault="00F16BA1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應用理化</w:t>
            </w:r>
          </w:p>
        </w:tc>
        <w:tc>
          <w:tcPr>
            <w:tcW w:w="1984" w:type="dxa"/>
          </w:tcPr>
          <w:p w:rsidR="00F16BA1" w:rsidRPr="0000289C" w:rsidRDefault="00F16BA1" w:rsidP="00F16BA1">
            <w:pPr>
              <w:jc w:val="center"/>
            </w:pPr>
            <w:r w:rsidRPr="0000289C">
              <w:rPr>
                <w:rFonts w:ascii="標楷體" w:eastAsia="標楷體" w:hAnsi="標楷體"/>
                <w:bCs/>
              </w:rPr>
              <w:t>40節</w:t>
            </w:r>
          </w:p>
        </w:tc>
        <w:tc>
          <w:tcPr>
            <w:tcW w:w="2042" w:type="dxa"/>
          </w:tcPr>
          <w:p w:rsidR="00F16BA1" w:rsidRPr="0000289C" w:rsidRDefault="00162530" w:rsidP="00F16BA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0289C">
              <w:rPr>
                <w:rFonts w:ascii="標楷體" w:eastAsia="標楷體" w:hAnsi="標楷體" w:hint="eastAsia"/>
                <w:bCs/>
              </w:rPr>
              <w:t>每週1節</w:t>
            </w:r>
          </w:p>
        </w:tc>
      </w:tr>
    </w:tbl>
    <w:p w:rsidR="001228E8" w:rsidRPr="0000289C" w:rsidRDefault="001228E8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1228E8" w:rsidRPr="0000289C" w:rsidRDefault="001228E8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A91F66" w:rsidRPr="0000289C" w:rsidRDefault="00A91F66" w:rsidP="00C823E7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</w:p>
    <w:p w:rsidR="000825BB" w:rsidRPr="0000289C" w:rsidRDefault="001228E8" w:rsidP="000825BB">
      <w:pPr>
        <w:widowControl/>
        <w:spacing w:after="120" w:line="264" w:lineRule="auto"/>
        <w:rPr>
          <w:rFonts w:ascii="Rockwell" w:eastAsia="標楷體" w:hAnsi="Rockwell"/>
          <w:kern w:val="0"/>
          <w:sz w:val="20"/>
          <w:szCs w:val="20"/>
        </w:rPr>
      </w:pPr>
      <w:r w:rsidRPr="0000289C">
        <w:rPr>
          <w:rFonts w:ascii="Rockwell" w:eastAsia="標楷體" w:hAnsi="Rockwell" w:hint="eastAsia"/>
          <w:kern w:val="0"/>
          <w:sz w:val="28"/>
          <w:szCs w:val="20"/>
        </w:rPr>
        <w:lastRenderedPageBreak/>
        <w:t>3</w:t>
      </w:r>
      <w:r w:rsidR="000825BB" w:rsidRPr="0000289C">
        <w:rPr>
          <w:rFonts w:ascii="Rockwell" w:eastAsia="標楷體" w:hAnsi="Rockwell" w:hint="eastAsia"/>
          <w:kern w:val="0"/>
          <w:sz w:val="28"/>
          <w:szCs w:val="20"/>
          <w:lang w:eastAsia="zh-HK"/>
        </w:rPr>
        <w:t>、</w:t>
      </w:r>
      <w:r w:rsidR="000825BB"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九年級學習節數總表</w:t>
      </w:r>
      <w:r w:rsidR="000825BB"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="000825BB"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適用九年一貫</w:t>
      </w:r>
      <w:r w:rsidR="000825BB" w:rsidRPr="0000289C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)</w:t>
      </w:r>
    </w:p>
    <w:tbl>
      <w:tblPr>
        <w:tblW w:w="45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089"/>
      </w:tblGrid>
      <w:tr w:rsidR="0000289C" w:rsidRPr="0000289C" w:rsidTr="00BB5222">
        <w:tc>
          <w:tcPr>
            <w:tcW w:w="1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年級</w:t>
            </w:r>
          </w:p>
        </w:tc>
        <w:tc>
          <w:tcPr>
            <w:tcW w:w="3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九</w:t>
            </w:r>
          </w:p>
        </w:tc>
      </w:tr>
      <w:tr w:rsidR="0000289C" w:rsidRPr="0000289C" w:rsidTr="00BB5222">
        <w:trPr>
          <w:trHeight w:val="531"/>
        </w:trPr>
        <w:tc>
          <w:tcPr>
            <w:tcW w:w="18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語文領域</w:t>
            </w:r>
          </w:p>
        </w:tc>
        <w:tc>
          <w:tcPr>
            <w:tcW w:w="31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9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【6~9】</w:t>
            </w:r>
          </w:p>
        </w:tc>
      </w:tr>
      <w:tr w:rsidR="0000289C" w:rsidRPr="0000289C" w:rsidTr="00BB5222">
        <w:tc>
          <w:tcPr>
            <w:tcW w:w="1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國語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</w:p>
        </w:tc>
      </w:tr>
      <w:tr w:rsidR="0000289C" w:rsidRPr="0000289C" w:rsidTr="00BB5222"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0289C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</w:p>
        </w:tc>
      </w:tr>
      <w:tr w:rsidR="0000289C" w:rsidRPr="0000289C" w:rsidTr="00BB5222"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數學領域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rPr>
          <w:cantSplit/>
        </w:trPr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社會領域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rPr>
          <w:cantSplit/>
        </w:trPr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藝術與人文領域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rPr>
          <w:cantSplit/>
        </w:trPr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自然與生活科技領域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c>
          <w:tcPr>
            <w:tcW w:w="18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健康與體育領域</w:t>
            </w:r>
          </w:p>
        </w:tc>
        <w:tc>
          <w:tcPr>
            <w:tcW w:w="3124" w:type="pct"/>
            <w:tcBorders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c>
          <w:tcPr>
            <w:tcW w:w="18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綜合活動領域</w:t>
            </w:r>
          </w:p>
        </w:tc>
        <w:tc>
          <w:tcPr>
            <w:tcW w:w="31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00289C" w:rsidRPr="0000289C" w:rsidTr="00BB5222">
        <w:tc>
          <w:tcPr>
            <w:tcW w:w="1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3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30</w:t>
            </w:r>
          </w:p>
        </w:tc>
      </w:tr>
      <w:tr w:rsidR="0000289C" w:rsidRPr="0000289C" w:rsidTr="00BB5222">
        <w:tc>
          <w:tcPr>
            <w:tcW w:w="1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3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5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【3~5】</w:t>
            </w:r>
          </w:p>
        </w:tc>
      </w:tr>
      <w:tr w:rsidR="0000289C" w:rsidRPr="0000289C" w:rsidTr="00BB5222">
        <w:tc>
          <w:tcPr>
            <w:tcW w:w="1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</w:p>
        </w:tc>
        <w:tc>
          <w:tcPr>
            <w:tcW w:w="31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B5222" w:rsidRPr="0000289C" w:rsidRDefault="0028507C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0289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35</w:t>
            </w:r>
          </w:p>
          <w:p w:rsidR="00BB5222" w:rsidRPr="0000289C" w:rsidRDefault="00BB5222" w:rsidP="000B5A0B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02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【33~35】</w:t>
            </w:r>
          </w:p>
        </w:tc>
      </w:tr>
    </w:tbl>
    <w:p w:rsidR="000825BB" w:rsidRPr="0000289C" w:rsidRDefault="000825BB" w:rsidP="000825BB">
      <w:pPr>
        <w:widowControl/>
        <w:spacing w:after="120" w:line="400" w:lineRule="exact"/>
        <w:jc w:val="both"/>
        <w:rPr>
          <w:rFonts w:ascii="標楷體" w:eastAsia="標楷體" w:hAnsi="標楷體"/>
          <w:kern w:val="0"/>
        </w:rPr>
      </w:pPr>
      <w:r w:rsidRPr="0000289C">
        <w:rPr>
          <w:rFonts w:ascii="標楷體" w:eastAsia="標楷體" w:hAnsi="標楷體" w:hint="eastAsia"/>
          <w:kern w:val="0"/>
        </w:rPr>
        <w:t>說明：</w:t>
      </w:r>
    </w:p>
    <w:p w:rsidR="000825BB" w:rsidRPr="0000289C" w:rsidRDefault="000825BB" w:rsidP="000825BB">
      <w:pPr>
        <w:widowControl/>
        <w:adjustRightInd w:val="0"/>
        <w:snapToGrid w:val="0"/>
        <w:spacing w:line="240" w:lineRule="atLeast"/>
        <w:ind w:leftChars="52" w:left="305" w:hangingChars="75" w:hanging="180"/>
        <w:jc w:val="both"/>
        <w:rPr>
          <w:rFonts w:ascii="標楷體" w:eastAsia="標楷體" w:hAnsi="標楷體"/>
          <w:strike/>
          <w:kern w:val="0"/>
        </w:rPr>
      </w:pPr>
      <w:r w:rsidRPr="0000289C">
        <w:rPr>
          <w:rFonts w:ascii="標楷體" w:eastAsia="標楷體" w:hAnsi="標楷體"/>
          <w:kern w:val="0"/>
        </w:rPr>
        <w:t>1.語文學習領域佔領域</w:t>
      </w:r>
      <w:r w:rsidRPr="0000289C">
        <w:rPr>
          <w:rFonts w:ascii="標楷體" w:eastAsia="標楷體" w:hAnsi="標楷體" w:hint="eastAsia"/>
          <w:kern w:val="0"/>
        </w:rPr>
        <w:t>學習</w:t>
      </w:r>
      <w:r w:rsidRPr="0000289C">
        <w:rPr>
          <w:rFonts w:ascii="標楷體" w:eastAsia="標楷體" w:hAnsi="標楷體"/>
          <w:kern w:val="0"/>
        </w:rPr>
        <w:t>節數</w:t>
      </w:r>
      <w:r w:rsidRPr="0000289C">
        <w:rPr>
          <w:rFonts w:ascii="標楷體" w:eastAsia="標楷體" w:hAnsi="標楷體" w:hint="eastAsia"/>
          <w:kern w:val="0"/>
        </w:rPr>
        <w:t>之20％至30％</w:t>
      </w:r>
      <w:r w:rsidRPr="0000289C">
        <w:rPr>
          <w:rFonts w:ascii="標楷體" w:eastAsia="標楷體" w:hAnsi="標楷體"/>
          <w:kern w:val="0"/>
        </w:rPr>
        <w:t>。</w:t>
      </w:r>
    </w:p>
    <w:p w:rsidR="000825BB" w:rsidRPr="0000289C" w:rsidRDefault="000825BB" w:rsidP="000825BB">
      <w:pPr>
        <w:widowControl/>
        <w:adjustRightInd w:val="0"/>
        <w:snapToGrid w:val="0"/>
        <w:spacing w:line="240" w:lineRule="atLeast"/>
        <w:ind w:leftChars="52" w:left="305" w:hangingChars="75" w:hanging="180"/>
        <w:jc w:val="both"/>
        <w:rPr>
          <w:rFonts w:ascii="標楷體" w:eastAsia="標楷體" w:hAnsi="標楷體"/>
          <w:kern w:val="0"/>
        </w:rPr>
      </w:pPr>
      <w:r w:rsidRPr="0000289C">
        <w:rPr>
          <w:rFonts w:ascii="標楷體" w:eastAsia="標楷體" w:hAnsi="標楷體"/>
          <w:kern w:val="0"/>
        </w:rPr>
        <w:t>2.健康與體育、社會、藝術與人文、自然與</w:t>
      </w:r>
      <w:r w:rsidRPr="0000289C">
        <w:rPr>
          <w:rFonts w:ascii="標楷體" w:eastAsia="標楷體" w:hAnsi="標楷體" w:hint="eastAsia"/>
          <w:kern w:val="0"/>
        </w:rPr>
        <w:t>生活</w:t>
      </w:r>
      <w:r w:rsidRPr="0000289C">
        <w:rPr>
          <w:rFonts w:ascii="標楷體" w:eastAsia="標楷體" w:hAnsi="標楷體"/>
          <w:kern w:val="0"/>
        </w:rPr>
        <w:t>科技、數學、綜合活動等六個學習領域，各佔領域</w:t>
      </w:r>
      <w:r w:rsidRPr="0000289C">
        <w:rPr>
          <w:rFonts w:ascii="標楷體" w:eastAsia="標楷體" w:hAnsi="標楷體" w:hint="eastAsia"/>
          <w:kern w:val="0"/>
        </w:rPr>
        <w:t>學習</w:t>
      </w:r>
      <w:r w:rsidRPr="0000289C">
        <w:rPr>
          <w:rFonts w:ascii="標楷體" w:eastAsia="標楷體" w:hAnsi="標楷體"/>
          <w:kern w:val="0"/>
        </w:rPr>
        <w:t>節數之</w:t>
      </w:r>
      <w:r w:rsidRPr="0000289C">
        <w:rPr>
          <w:rFonts w:ascii="標楷體" w:eastAsia="標楷體" w:hAnsi="標楷體" w:hint="eastAsia"/>
          <w:kern w:val="0"/>
        </w:rPr>
        <w:t>10％至15％</w:t>
      </w:r>
      <w:r w:rsidRPr="0000289C">
        <w:rPr>
          <w:rFonts w:ascii="標楷體" w:eastAsia="標楷體" w:hAnsi="標楷體"/>
          <w:kern w:val="0"/>
        </w:rPr>
        <w:t>。</w:t>
      </w:r>
    </w:p>
    <w:p w:rsidR="00C823E7" w:rsidRPr="0000289C" w:rsidRDefault="000825BB" w:rsidP="001228E8">
      <w:pPr>
        <w:widowControl/>
        <w:adjustRightInd w:val="0"/>
        <w:snapToGrid w:val="0"/>
        <w:spacing w:line="240" w:lineRule="atLeast"/>
        <w:ind w:leftChars="52" w:left="305" w:hangingChars="75" w:hanging="180"/>
        <w:jc w:val="both"/>
      </w:pPr>
      <w:r w:rsidRPr="0000289C">
        <w:rPr>
          <w:rFonts w:ascii="標楷體" w:eastAsia="標楷體" w:hAnsi="標楷體" w:hint="eastAsia"/>
          <w:kern w:val="0"/>
        </w:rPr>
        <w:t>3.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彈性</w:t>
      </w:r>
      <w:r w:rsidRPr="0000289C">
        <w:rPr>
          <w:rFonts w:ascii="標楷體" w:eastAsia="標楷體" w:hAnsi="標楷體"/>
          <w:kern w:val="0"/>
          <w:sz w:val="22"/>
          <w:szCs w:val="22"/>
          <w:lang w:eastAsia="zh-HK"/>
        </w:rPr>
        <w:t>學習節數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(藍色</w:t>
      </w:r>
      <w:r w:rsidRPr="0000289C">
        <w:rPr>
          <w:rFonts w:ascii="標楷體" w:eastAsia="標楷體" w:hAnsi="標楷體"/>
          <w:kern w:val="0"/>
          <w:sz w:val="22"/>
          <w:szCs w:val="22"/>
          <w:lang w:eastAsia="zh-HK"/>
        </w:rPr>
        <w:t>網底部份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  <w:r w:rsidRPr="0000289C">
        <w:rPr>
          <w:rFonts w:ascii="標楷體" w:eastAsia="標楷體" w:hAnsi="標楷體" w:hint="eastAsia"/>
          <w:b/>
          <w:kern w:val="0"/>
          <w:sz w:val="22"/>
          <w:szCs w:val="22"/>
          <w:u w:val="single"/>
          <w:lang w:eastAsia="zh-HK"/>
        </w:rPr>
        <w:t>得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依各校</w:t>
      </w:r>
      <w:r w:rsidRPr="0000289C">
        <w:rPr>
          <w:rFonts w:ascii="標楷體" w:eastAsia="標楷體" w:hAnsi="標楷體"/>
          <w:kern w:val="0"/>
          <w:sz w:val="22"/>
          <w:szCs w:val="22"/>
          <w:lang w:eastAsia="zh-HK"/>
        </w:rPr>
        <w:t>課發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會決</w:t>
      </w:r>
      <w:r w:rsidRPr="0000289C">
        <w:rPr>
          <w:rFonts w:ascii="標楷體" w:eastAsia="標楷體" w:hAnsi="標楷體"/>
          <w:kern w:val="0"/>
          <w:sz w:val="22"/>
          <w:szCs w:val="22"/>
          <w:lang w:eastAsia="zh-HK"/>
        </w:rPr>
        <w:t>議調整。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</w:t>
      </w:r>
      <w:r w:rsidRPr="0000289C">
        <w:rPr>
          <w:rFonts w:ascii="標楷體" w:eastAsia="標楷體" w:hAnsi="標楷體" w:hint="eastAsia"/>
          <w:kern w:val="0"/>
          <w:sz w:val="22"/>
          <w:szCs w:val="22"/>
        </w:rPr>
        <w:t>依</w:t>
      </w:r>
      <w:r w:rsidRPr="0000289C">
        <w:rPr>
          <w:rFonts w:ascii="標楷體" w:eastAsia="標楷體" w:hAnsi="標楷體"/>
          <w:kern w:val="0"/>
          <w:sz w:val="22"/>
          <w:szCs w:val="22"/>
        </w:rPr>
        <w:t>據</w:t>
      </w:r>
      <w:r w:rsidRPr="0000289C">
        <w:rPr>
          <w:rFonts w:ascii="標楷體" w:eastAsia="標楷體" w:hAnsi="標楷體" w:hint="eastAsia"/>
          <w:kern w:val="0"/>
          <w:sz w:val="22"/>
          <w:szCs w:val="22"/>
        </w:rPr>
        <w:t>教育部107年10月31日臺教授國部字第1070114788來函辦</w:t>
      </w:r>
      <w:r w:rsidRPr="0000289C">
        <w:rPr>
          <w:rFonts w:ascii="標楷體" w:eastAsia="標楷體" w:hAnsi="標楷體"/>
          <w:kern w:val="0"/>
          <w:sz w:val="22"/>
          <w:szCs w:val="22"/>
        </w:rPr>
        <w:t>理</w:t>
      </w:r>
      <w:r w:rsidRPr="0000289C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</w:p>
    <w:sectPr w:rsidR="00C823E7" w:rsidRPr="0000289C" w:rsidSect="00C823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A3" w:rsidRDefault="005B52A3" w:rsidP="000825BB">
      <w:r>
        <w:separator/>
      </w:r>
    </w:p>
  </w:endnote>
  <w:endnote w:type="continuationSeparator" w:id="0">
    <w:p w:rsidR="005B52A3" w:rsidRDefault="005B52A3" w:rsidP="000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A3" w:rsidRDefault="005B52A3" w:rsidP="000825BB">
      <w:r>
        <w:separator/>
      </w:r>
    </w:p>
  </w:footnote>
  <w:footnote w:type="continuationSeparator" w:id="0">
    <w:p w:rsidR="005B52A3" w:rsidRDefault="005B52A3" w:rsidP="0008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E7"/>
    <w:rsid w:val="0000289C"/>
    <w:rsid w:val="000774FD"/>
    <w:rsid w:val="000825BB"/>
    <w:rsid w:val="000931B6"/>
    <w:rsid w:val="000A1426"/>
    <w:rsid w:val="001228E8"/>
    <w:rsid w:val="00162530"/>
    <w:rsid w:val="00206819"/>
    <w:rsid w:val="0024575E"/>
    <w:rsid w:val="0028507C"/>
    <w:rsid w:val="0029185A"/>
    <w:rsid w:val="002E1932"/>
    <w:rsid w:val="003D1FF7"/>
    <w:rsid w:val="00441F91"/>
    <w:rsid w:val="005B52A3"/>
    <w:rsid w:val="006B12DC"/>
    <w:rsid w:val="00732842"/>
    <w:rsid w:val="00806E6B"/>
    <w:rsid w:val="00835E7B"/>
    <w:rsid w:val="008C58AE"/>
    <w:rsid w:val="00A64DA4"/>
    <w:rsid w:val="00A65E7E"/>
    <w:rsid w:val="00A91F66"/>
    <w:rsid w:val="00BB5222"/>
    <w:rsid w:val="00C823E7"/>
    <w:rsid w:val="00CB5EBA"/>
    <w:rsid w:val="00CD6D88"/>
    <w:rsid w:val="00D00FC0"/>
    <w:rsid w:val="00D5654C"/>
    <w:rsid w:val="00D80047"/>
    <w:rsid w:val="00D9053F"/>
    <w:rsid w:val="00D967AA"/>
    <w:rsid w:val="00E81656"/>
    <w:rsid w:val="00E841E8"/>
    <w:rsid w:val="00F16BA1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67B0E-DEB1-4708-9A3E-8BDF168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5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8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2020-05-28T02:09:00Z</cp:lastPrinted>
  <dcterms:created xsi:type="dcterms:W3CDTF">2020-06-01T08:05:00Z</dcterms:created>
  <dcterms:modified xsi:type="dcterms:W3CDTF">2020-06-01T08:05:00Z</dcterms:modified>
</cp:coreProperties>
</file>